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586" w:rsidRDefault="008929BC" w:rsidP="008929BC">
      <w:pPr>
        <w:pStyle w:val="Nagwek1"/>
      </w:pPr>
      <w:r>
        <w:t>Praca semes</w:t>
      </w:r>
      <w:r w:rsidR="006030D5">
        <w:t>tralna z matematyki. Semestr I</w:t>
      </w:r>
      <w:bookmarkStart w:id="0" w:name="_GoBack"/>
      <w:bookmarkEnd w:id="0"/>
    </w:p>
    <w:p w:rsidR="008929BC" w:rsidRDefault="008929BC" w:rsidP="008929BC">
      <w:pPr>
        <w:pStyle w:val="Akapitzlist"/>
        <w:numPr>
          <w:ilvl w:val="0"/>
          <w:numId w:val="1"/>
        </w:numPr>
      </w:pPr>
      <w:r>
        <w:t xml:space="preserve">Oblicz 20 % liczby </w:t>
      </w:r>
      <w:r w:rsidRPr="006E3888">
        <w:rPr>
          <w:position w:val="-60"/>
        </w:rPr>
        <w:object w:dxaOrig="24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8.75pt" o:ole="">
            <v:imagedata r:id="rId6" o:title=""/>
          </v:shape>
          <o:OLEObject Type="Embed" ProgID="Equation.3" ShapeID="_x0000_i1025" DrawAspect="Content" ObjectID="_1536426285" r:id="rId7"/>
        </w:object>
      </w:r>
    </w:p>
    <w:p w:rsidR="008929BC" w:rsidRDefault="008929BC" w:rsidP="008929BC">
      <w:pPr>
        <w:pStyle w:val="Akapitzlist"/>
        <w:numPr>
          <w:ilvl w:val="0"/>
          <w:numId w:val="1"/>
        </w:numPr>
      </w:pPr>
      <w:r>
        <w:t xml:space="preserve">Oblicz 30 % </w:t>
      </w:r>
      <w:r w:rsidRPr="00D05466">
        <w:rPr>
          <w:position w:val="-62"/>
        </w:rPr>
        <w:object w:dxaOrig="2640" w:dyaOrig="999">
          <v:shape id="_x0000_i1026" type="#_x0000_t75" style="width:132pt;height:50.25pt" o:ole="">
            <v:imagedata r:id="rId8" o:title=""/>
          </v:shape>
          <o:OLEObject Type="Embed" ProgID="Equation.3" ShapeID="_x0000_i1026" DrawAspect="Content" ObjectID="_1536426286" r:id="rId9"/>
        </w:object>
      </w:r>
    </w:p>
    <w:p w:rsidR="008929BC" w:rsidRDefault="008929BC" w:rsidP="008929BC">
      <w:pPr>
        <w:numPr>
          <w:ilvl w:val="0"/>
          <w:numId w:val="1"/>
        </w:numPr>
        <w:spacing w:after="0" w:line="240" w:lineRule="auto"/>
      </w:pPr>
      <w:r>
        <w:t>15 % wagi buraków stanowi cukier. Ile cukru otrzyma się z 800 kg buraków?</w:t>
      </w:r>
    </w:p>
    <w:p w:rsidR="008929BC" w:rsidRDefault="008929BC" w:rsidP="008929BC">
      <w:pPr>
        <w:numPr>
          <w:ilvl w:val="0"/>
          <w:numId w:val="1"/>
        </w:numPr>
        <w:spacing w:after="0" w:line="240" w:lineRule="auto"/>
      </w:pPr>
      <w:r>
        <w:t>W szkole uczyło się 300 uczniów. W I roku liczba uczniów wzrosła o 20%. Ilu uczniów uczy się obecnie w szkole?</w:t>
      </w:r>
    </w:p>
    <w:p w:rsidR="00CD48BB" w:rsidRDefault="008929BC" w:rsidP="00CD48BB">
      <w:pPr>
        <w:numPr>
          <w:ilvl w:val="0"/>
          <w:numId w:val="1"/>
        </w:numPr>
        <w:spacing w:after="0" w:line="240" w:lineRule="auto"/>
      </w:pPr>
      <w:r>
        <w:t>Szynka zawiera 25 % białka, 36% tłuszczu, 28% wody, resztę stanowią sole mineralne. Oblicz, ile tłuszczu a ile wody znajduje się w 8 kg szynki.</w:t>
      </w:r>
    </w:p>
    <w:p w:rsidR="00CD48BB" w:rsidRDefault="008929BC" w:rsidP="00CD48BB">
      <w:pPr>
        <w:numPr>
          <w:ilvl w:val="0"/>
          <w:numId w:val="1"/>
        </w:numPr>
        <w:spacing w:after="0" w:line="240" w:lineRule="auto"/>
      </w:pPr>
      <w:r>
        <w:t xml:space="preserve">Usuń niewymierność z mianownika w każdym z trzech ułamków: </w:t>
      </w:r>
      <w:r>
        <w:rPr>
          <w:noProof/>
        </w:rPr>
        <w:drawing>
          <wp:inline distT="0" distB="0" distL="0" distR="0">
            <wp:extent cx="251113" cy="452909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4" cy="45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00496" cy="445995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88" cy="446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708313" cy="470430"/>
            <wp:effectExtent l="19050" t="0" r="0" b="0"/>
            <wp:docPr id="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27" cy="471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BC" w:rsidRDefault="00CD48BB" w:rsidP="00CD48BB">
      <w:pPr>
        <w:numPr>
          <w:ilvl w:val="0"/>
          <w:numId w:val="1"/>
        </w:numPr>
        <w:spacing w:after="0" w:line="240" w:lineRule="auto"/>
      </w:pPr>
      <w:r>
        <w:t>Zapisz w prostszej postaci</w:t>
      </w:r>
      <w:r w:rsidRPr="008C2EEF">
        <w:rPr>
          <w:noProof/>
        </w:rPr>
        <w:drawing>
          <wp:inline distT="0" distB="0" distL="0" distR="0">
            <wp:extent cx="1323340" cy="235585"/>
            <wp:effectExtent l="19050" t="0" r="0" b="0"/>
            <wp:docPr id="1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BB" w:rsidRDefault="00CD48BB" w:rsidP="00CD48BB">
      <w:pPr>
        <w:numPr>
          <w:ilvl w:val="0"/>
          <w:numId w:val="1"/>
        </w:numPr>
        <w:spacing w:after="0" w:line="240" w:lineRule="auto"/>
      </w:pPr>
      <w:r>
        <w:t xml:space="preserve">Oblicz </w:t>
      </w:r>
      <w:r w:rsidRPr="00CD48BB">
        <w:rPr>
          <w:noProof/>
        </w:rPr>
        <w:drawing>
          <wp:inline distT="0" distB="0" distL="0" distR="0">
            <wp:extent cx="929987" cy="797363"/>
            <wp:effectExtent l="19050" t="0" r="346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78" cy="79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BB" w:rsidRDefault="00CD48BB" w:rsidP="00CD48BB">
      <w:pPr>
        <w:pStyle w:val="Akapitzlist"/>
        <w:numPr>
          <w:ilvl w:val="0"/>
          <w:numId w:val="1"/>
        </w:numPr>
      </w:pPr>
      <w:r>
        <w:t xml:space="preserve">Rozwiąż równania </w:t>
      </w:r>
    </w:p>
    <w:p w:rsidR="00CD48BB" w:rsidRPr="0031580B" w:rsidRDefault="00CD48BB" w:rsidP="00CD48BB">
      <w:pPr>
        <w:pStyle w:val="Akapitzlist"/>
        <w:numPr>
          <w:ilvl w:val="1"/>
          <w:numId w:val="1"/>
        </w:numPr>
      </w:pPr>
      <m:oMath>
        <m:r>
          <w:rPr>
            <w:rFonts w:ascii="Cambria Math" w:hAnsi="Cambria Math"/>
          </w:rPr>
          <m:t>5x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+4=x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5x-2</m:t>
            </m:r>
          </m:e>
        </m:d>
      </m:oMath>
    </w:p>
    <w:p w:rsidR="00CD48BB" w:rsidRPr="0031580B" w:rsidRDefault="006030D5" w:rsidP="00CD48BB">
      <w:pPr>
        <w:pStyle w:val="Akapitzlist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-x)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(x-3)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D48BB" w:rsidRPr="00CD48BB" w:rsidRDefault="00CD48BB" w:rsidP="00CD48BB">
      <w:pPr>
        <w:pStyle w:val="Akapitzlist"/>
        <w:numPr>
          <w:ilvl w:val="0"/>
          <w:numId w:val="1"/>
        </w:numPr>
        <w:ind w:left="360"/>
      </w:pPr>
      <w:r w:rsidRPr="00CD48BB">
        <w:t xml:space="preserve">Rozwiąż nierówności </w:t>
      </w:r>
      <m:oMath>
        <m:eqArr>
          <m:eqArrPr>
            <m:ctrlPr>
              <w:rPr>
                <w:rFonts w:ascii="Cambria Math" w:hAnsi="Cambria Math"/>
                <w:i/>
              </w:rPr>
            </m:ctrlPr>
          </m:eqArr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x+2</m:t>
                    </m:r>
                  </m:e>
                </m:d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≤3-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x-1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3+x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4+x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&lt;1</m:t>
            </m:r>
          </m:e>
        </m:eqArr>
      </m:oMath>
    </w:p>
    <w:p w:rsidR="00CD48BB" w:rsidRPr="00CD48BB" w:rsidRDefault="00CD48BB" w:rsidP="00CD48BB">
      <w:pPr>
        <w:pStyle w:val="Akapitzlist"/>
        <w:numPr>
          <w:ilvl w:val="0"/>
          <w:numId w:val="1"/>
        </w:numPr>
        <w:ind w:left="360"/>
      </w:pPr>
      <w:r>
        <w:t>Rozwiąż układy równań:</w:t>
      </w:r>
    </w:p>
    <w:tbl>
      <w:tblPr>
        <w:tblW w:w="0" w:type="auto"/>
        <w:tblInd w:w="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2960"/>
        <w:gridCol w:w="2952"/>
      </w:tblGrid>
      <w:tr w:rsidR="00CD48BB" w:rsidTr="00D85127">
        <w:tc>
          <w:tcPr>
            <w:tcW w:w="3070" w:type="dxa"/>
            <w:vAlign w:val="center"/>
          </w:tcPr>
          <w:p w:rsidR="00CD48BB" w:rsidRDefault="00CD48BB" w:rsidP="00D85127">
            <w:pPr>
              <w:pStyle w:val="Styl1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a) </w:t>
            </w:r>
            <w:r>
              <w:rPr>
                <w:position w:val="-30"/>
              </w:rPr>
              <w:object w:dxaOrig="1280" w:dyaOrig="720">
                <v:shape id="_x0000_i1027" type="#_x0000_t75" style="width:63.75pt;height:36pt" o:ole="">
                  <v:imagedata r:id="rId15" o:title=""/>
                </v:shape>
                <o:OLEObject Type="Embed" ProgID="Equation.DSMT4" ShapeID="_x0000_i1027" DrawAspect="Content" ObjectID="_1536426287" r:id="rId16"/>
              </w:object>
            </w:r>
          </w:p>
        </w:tc>
        <w:tc>
          <w:tcPr>
            <w:tcW w:w="3071" w:type="dxa"/>
            <w:vAlign w:val="center"/>
          </w:tcPr>
          <w:p w:rsidR="00CD48BB" w:rsidRDefault="00CD48BB" w:rsidP="00D85127">
            <w:pPr>
              <w:pStyle w:val="Styl1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b) </w:t>
            </w:r>
            <w:r>
              <w:rPr>
                <w:position w:val="-46"/>
              </w:rPr>
              <w:object w:dxaOrig="1520" w:dyaOrig="1040">
                <v:shape id="_x0000_i1028" type="#_x0000_t75" style="width:75.75pt;height:51.75pt" o:ole="">
                  <v:imagedata r:id="rId17" o:title=""/>
                </v:shape>
                <o:OLEObject Type="Embed" ProgID="Equation.DSMT4" ShapeID="_x0000_i1028" DrawAspect="Content" ObjectID="_1536426288" r:id="rId18"/>
              </w:object>
            </w:r>
          </w:p>
        </w:tc>
        <w:tc>
          <w:tcPr>
            <w:tcW w:w="3071" w:type="dxa"/>
            <w:vAlign w:val="center"/>
          </w:tcPr>
          <w:p w:rsidR="00CD48BB" w:rsidRDefault="00CD48BB" w:rsidP="00D85127">
            <w:pPr>
              <w:pStyle w:val="Styl1"/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c) </w:t>
            </w:r>
            <w:r>
              <w:rPr>
                <w:position w:val="-44"/>
              </w:rPr>
              <w:object w:dxaOrig="1420" w:dyaOrig="999">
                <v:shape id="_x0000_i1029" type="#_x0000_t75" style="width:71.25pt;height:50.25pt" o:ole="">
                  <v:imagedata r:id="rId19" o:title=""/>
                </v:shape>
                <o:OLEObject Type="Embed" ProgID="Equation.DSMT4" ShapeID="_x0000_i1029" DrawAspect="Content" ObjectID="_1536426289" r:id="rId20"/>
              </w:object>
            </w:r>
          </w:p>
        </w:tc>
      </w:tr>
    </w:tbl>
    <w:p w:rsidR="00CD48BB" w:rsidRPr="008929BC" w:rsidRDefault="00CD48BB" w:rsidP="00CD48BB">
      <w:pPr>
        <w:spacing w:after="0" w:line="240" w:lineRule="auto"/>
        <w:ind w:left="720"/>
      </w:pPr>
    </w:p>
    <w:sectPr w:rsidR="00CD48BB" w:rsidRPr="008929BC" w:rsidSect="00800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929"/>
    <w:multiLevelType w:val="hybridMultilevel"/>
    <w:tmpl w:val="BD9C9736"/>
    <w:lvl w:ilvl="0" w:tplc="507CFFC8">
      <w:start w:val="1"/>
      <w:numFmt w:val="decimal"/>
      <w:lvlText w:val="Zadanie %1."/>
      <w:lvlJc w:val="left"/>
      <w:pPr>
        <w:ind w:left="720" w:hanging="36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15475"/>
    <w:multiLevelType w:val="hybridMultilevel"/>
    <w:tmpl w:val="2CDA1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E8D9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B42BB"/>
    <w:multiLevelType w:val="multilevel"/>
    <w:tmpl w:val="74BCD706"/>
    <w:lvl w:ilvl="0">
      <w:start w:val="1"/>
      <w:numFmt w:val="decimal"/>
      <w:lvlText w:val="zad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ED520C5"/>
    <w:multiLevelType w:val="hybridMultilevel"/>
    <w:tmpl w:val="A1E44318"/>
    <w:lvl w:ilvl="0" w:tplc="507CFFC8">
      <w:start w:val="1"/>
      <w:numFmt w:val="decimal"/>
      <w:lvlText w:val="Zadanie %1."/>
      <w:lvlJc w:val="left"/>
      <w:pPr>
        <w:ind w:left="720" w:hanging="360"/>
      </w:pPr>
      <w:rPr>
        <w:rFonts w:hint="default"/>
        <w:u w:val="thick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0BB1"/>
    <w:multiLevelType w:val="hybridMultilevel"/>
    <w:tmpl w:val="8B908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4C98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C5750"/>
    <w:multiLevelType w:val="hybridMultilevel"/>
    <w:tmpl w:val="BD9C9736"/>
    <w:lvl w:ilvl="0" w:tplc="507CFFC8">
      <w:start w:val="1"/>
      <w:numFmt w:val="decimal"/>
      <w:lvlText w:val="Zadanie %1."/>
      <w:lvlJc w:val="left"/>
      <w:pPr>
        <w:ind w:left="720" w:hanging="36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BC"/>
    <w:rsid w:val="006030D5"/>
    <w:rsid w:val="00800586"/>
    <w:rsid w:val="008929BC"/>
    <w:rsid w:val="00CD48BB"/>
    <w:rsid w:val="00D7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92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BC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CD48BB"/>
    <w:pPr>
      <w:spacing w:after="0" w:line="360" w:lineRule="auto"/>
      <w:jc w:val="both"/>
    </w:pPr>
    <w:rPr>
      <w:rFonts w:ascii="Arial" w:eastAsia="Times New Roman" w:hAnsi="Arial" w:cs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2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929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9BC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CD48BB"/>
    <w:pPr>
      <w:spacing w:after="0" w:line="360" w:lineRule="auto"/>
      <w:jc w:val="both"/>
    </w:pPr>
    <w:rPr>
      <w:rFonts w:ascii="Arial" w:eastAsia="Times New Roman" w:hAnsi="Arial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Sambor</dc:creator>
  <cp:lastModifiedBy>Sambor</cp:lastModifiedBy>
  <cp:revision>2</cp:revision>
  <dcterms:created xsi:type="dcterms:W3CDTF">2016-09-26T18:18:00Z</dcterms:created>
  <dcterms:modified xsi:type="dcterms:W3CDTF">2016-09-26T18:18:00Z</dcterms:modified>
</cp:coreProperties>
</file>